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70E2B" w14:textId="442C155A" w:rsidR="007A346A" w:rsidRPr="00FA5AE8" w:rsidRDefault="00ED2C5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Solcellsanläggning </w:t>
      </w:r>
      <w:r w:rsidR="00080D52">
        <w:rPr>
          <w:b/>
          <w:sz w:val="36"/>
          <w:szCs w:val="36"/>
        </w:rPr>
        <w:t>7,5</w:t>
      </w:r>
      <w:r w:rsidR="005263F1">
        <w:rPr>
          <w:b/>
          <w:sz w:val="36"/>
          <w:szCs w:val="36"/>
        </w:rPr>
        <w:t xml:space="preserve"> kw</w:t>
      </w:r>
      <w:r>
        <w:rPr>
          <w:b/>
          <w:sz w:val="36"/>
          <w:szCs w:val="36"/>
        </w:rPr>
        <w:t xml:space="preserve"> innehåller följande:</w:t>
      </w:r>
    </w:p>
    <w:p w14:paraId="1FC76249" w14:textId="77777777" w:rsidR="00882613" w:rsidRDefault="00882613"/>
    <w:p w14:paraId="3F125C1E" w14:textId="77777777" w:rsidR="00882613" w:rsidRDefault="00882613">
      <w:r w:rsidRPr="00882613">
        <w:rPr>
          <w:noProof/>
          <w:lang w:eastAsia="da-DK"/>
        </w:rPr>
        <w:drawing>
          <wp:inline distT="0" distB="0" distL="0" distR="0" wp14:anchorId="791125C0" wp14:editId="21E22B30">
            <wp:extent cx="1828800" cy="3209925"/>
            <wp:effectExtent l="0" t="0" r="0" b="9525"/>
            <wp:docPr id="1" name="Billede 1" descr="C:\Users\bruger\Desktop\Solcelle auktion Campen\STANDARD M60 (All Blac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ger\Desktop\Solcelle auktion Campen\STANDARD M60 (All Black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28" cy="321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74D" w:rsidRPr="00DA074D">
        <w:t xml:space="preserve"> </w:t>
      </w:r>
      <w:r w:rsidR="00DA074D" w:rsidRPr="00DA074D">
        <w:rPr>
          <w:noProof/>
          <w:lang w:eastAsia="da-DK"/>
        </w:rPr>
        <w:drawing>
          <wp:inline distT="0" distB="0" distL="0" distR="0" wp14:anchorId="7C9F86C2" wp14:editId="0F01B4C5">
            <wp:extent cx="2392680" cy="3124200"/>
            <wp:effectExtent l="0" t="0" r="762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4BD52" w14:textId="169A56B7" w:rsidR="00882613" w:rsidRPr="00DA074D" w:rsidRDefault="00882613">
      <w:pPr>
        <w:rPr>
          <w:b/>
          <w:sz w:val="24"/>
          <w:szCs w:val="24"/>
        </w:rPr>
      </w:pPr>
      <w:r w:rsidRPr="00DA074D">
        <w:rPr>
          <w:b/>
          <w:sz w:val="24"/>
          <w:szCs w:val="24"/>
        </w:rPr>
        <w:t>300w</w:t>
      </w:r>
      <w:r w:rsidR="00DA074D" w:rsidRPr="00DA074D">
        <w:rPr>
          <w:b/>
          <w:sz w:val="24"/>
          <w:szCs w:val="24"/>
        </w:rPr>
        <w:t xml:space="preserve"> Vikram </w:t>
      </w:r>
      <w:r w:rsidRPr="00DA074D">
        <w:rPr>
          <w:b/>
          <w:sz w:val="24"/>
          <w:szCs w:val="24"/>
        </w:rPr>
        <w:t xml:space="preserve"> monokrystallinsk</w:t>
      </w:r>
      <w:r w:rsidR="00ED2C5A">
        <w:rPr>
          <w:b/>
          <w:sz w:val="24"/>
          <w:szCs w:val="24"/>
        </w:rPr>
        <w:t>a</w:t>
      </w:r>
      <w:r w:rsidRPr="00DA074D">
        <w:rPr>
          <w:b/>
          <w:sz w:val="24"/>
          <w:szCs w:val="24"/>
        </w:rPr>
        <w:t xml:space="preserve"> solceller </w:t>
      </w:r>
      <w:r w:rsidR="00DA074D" w:rsidRPr="00DA074D">
        <w:rPr>
          <w:b/>
          <w:sz w:val="24"/>
          <w:szCs w:val="24"/>
        </w:rPr>
        <w:tab/>
      </w:r>
      <w:r w:rsidR="00DA074D" w:rsidRPr="00DA074D">
        <w:rPr>
          <w:b/>
          <w:sz w:val="24"/>
          <w:szCs w:val="24"/>
        </w:rPr>
        <w:tab/>
        <w:t>25</w:t>
      </w:r>
    </w:p>
    <w:p w14:paraId="39BFC523" w14:textId="39FD6F6A" w:rsidR="00882613" w:rsidRPr="00DA074D" w:rsidRDefault="00DA074D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A074D">
        <w:rPr>
          <w:b/>
          <w:sz w:val="28"/>
          <w:szCs w:val="28"/>
        </w:rPr>
        <w:t xml:space="preserve">Growatt </w:t>
      </w:r>
      <w:r w:rsidR="00882613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, </w:t>
      </w:r>
      <w:r w:rsidR="000B65AC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7</w:t>
      </w:r>
      <w:r w:rsidR="00882613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kw inverter</w:t>
      </w:r>
      <w:r w:rsidR="00FA5AE8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3 fas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FA5AE8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  <w:t xml:space="preserve">  1</w:t>
      </w:r>
    </w:p>
    <w:p w14:paraId="0CFA9B19" w14:textId="77777777" w:rsidR="00FA5AE8" w:rsidRPr="00DA074D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  <w:lang w:val="en-US"/>
        </w:rPr>
      </w:pPr>
      <w:r w:rsidRPr="00DA074D">
        <w:rPr>
          <w:rFonts w:ascii="FrutigerNextLTW1G-HeavyCn" w:hAnsi="FrutigerNextLTW1G-HeavyCn" w:cs="FrutigerNextLTW1G-HeavyCn"/>
          <w:b/>
          <w:bCs/>
          <w:color w:val="262626"/>
          <w:sz w:val="24"/>
          <w:szCs w:val="24"/>
          <w:lang w:val="en-US"/>
        </w:rPr>
        <w:t xml:space="preserve">Rail </w:t>
      </w:r>
      <w:r w:rsidRPr="00DA074D">
        <w:rPr>
          <w:rFonts w:ascii="FrutigerNextLTW1G-HeavyCn" w:hAnsi="FrutigerNextLTW1G-HeavyCn" w:cs="FrutigerNextLTW1G-HeavyCn"/>
          <w:b/>
          <w:bCs/>
          <w:color w:val="262626"/>
          <w:sz w:val="24"/>
          <w:szCs w:val="24"/>
          <w:lang w:val="en-US"/>
        </w:rPr>
        <w:tab/>
        <w:t>4,15m</w:t>
      </w:r>
      <w:r w:rsidRPr="00DA074D">
        <w:rPr>
          <w:rFonts w:ascii="FrutigerNextLTW1G-HeavyCn" w:hAnsi="FrutigerNextLTW1G-HeavyCn" w:cs="FrutigerNextLTW1G-HeavyCn"/>
          <w:b/>
          <w:bCs/>
          <w:color w:val="262626"/>
          <w:sz w:val="24"/>
          <w:szCs w:val="24"/>
          <w:lang w:val="en-US"/>
        </w:rPr>
        <w:tab/>
      </w:r>
      <w:r w:rsidRPr="00DA074D">
        <w:rPr>
          <w:rFonts w:ascii="FrutigerNextLTW1G-HeavyCn" w:hAnsi="FrutigerNextLTW1G-HeavyCn" w:cs="FrutigerNextLTW1G-HeavyCn"/>
          <w:b/>
          <w:bCs/>
          <w:color w:val="262626"/>
          <w:sz w:val="24"/>
          <w:szCs w:val="24"/>
          <w:lang w:val="en-US"/>
        </w:rPr>
        <w:tab/>
      </w:r>
      <w:r w:rsidRPr="00DA074D">
        <w:rPr>
          <w:rFonts w:ascii="FrutigerNextLTW1G-HeavyCn" w:hAnsi="FrutigerNextLTW1G-HeavyCn" w:cs="FrutigerNextLTW1G-HeavyCn"/>
          <w:b/>
          <w:bCs/>
          <w:color w:val="262626"/>
          <w:sz w:val="24"/>
          <w:szCs w:val="24"/>
          <w:lang w:val="en-US"/>
        </w:rPr>
        <w:tab/>
      </w:r>
      <w:r w:rsidRPr="00DA074D">
        <w:rPr>
          <w:rFonts w:ascii="FrutigerNextLTW1G-HeavyCn" w:hAnsi="FrutigerNextLTW1G-HeavyCn" w:cs="FrutigerNextLTW1G-HeavyCn"/>
          <w:b/>
          <w:bCs/>
          <w:color w:val="262626"/>
          <w:sz w:val="24"/>
          <w:szCs w:val="24"/>
          <w:lang w:val="en-US"/>
        </w:rPr>
        <w:tab/>
        <w:t>10</w:t>
      </w:r>
    </w:p>
    <w:p w14:paraId="051CB739" w14:textId="77777777" w:rsidR="00FA5AE8" w:rsidRPr="00DA074D" w:rsidRDefault="005263F1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k2- 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Uni Clamp mid 42mm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  <w:t>40</w:t>
      </w:r>
    </w:p>
    <w:p w14:paraId="39ADAE78" w14:textId="77777777" w:rsidR="00FA5AE8" w:rsidRPr="00DA074D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K2-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Uni Clamp end 42mm</w:t>
      </w:r>
      <w:r w:rsidR="005263F1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20</w:t>
      </w:r>
    </w:p>
    <w:p w14:paraId="570B043D" w14:textId="7D02635D" w:rsidR="00FA5AE8" w:rsidRPr="00DA074D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K2-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skru</w:t>
      </w:r>
      <w:r w:rsidR="008623EE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var</w:t>
      </w:r>
      <w:bookmarkStart w:id="0" w:name="_GoBack"/>
      <w:bookmarkEnd w:id="0"/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6*25 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</w:t>
      </w:r>
      <w:r w:rsidR="005263F1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ED2C5A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                            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130</w:t>
      </w:r>
    </w:p>
    <w:p w14:paraId="5CAE7F69" w14:textId="78583808" w:rsidR="00FA5AE8" w:rsidRPr="00DA074D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K2-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Multi Rail 250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</w:t>
      </w:r>
      <w:r w:rsidR="00ED2C5A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    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60</w:t>
      </w:r>
    </w:p>
    <w:p w14:paraId="2D5AC486" w14:textId="6842BE89" w:rsidR="00FA5AE8" w:rsidRPr="00DA074D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Mc 4 han</w:t>
      </w:r>
      <w:r w:rsidR="00ED2C5A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e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+ h</w:t>
      </w:r>
      <w:r w:rsidR="00ED2C5A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ona-kontakt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ED2C5A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      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4</w:t>
      </w:r>
    </w:p>
    <w:p w14:paraId="0E32194E" w14:textId="77777777" w:rsidR="00FA5AE8" w:rsidRPr="00FA5AE8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</w:p>
    <w:p w14:paraId="330189E5" w14:textId="77777777" w:rsidR="00FA5AE8" w:rsidRDefault="00FA5AE8">
      <w:pPr>
        <w:rPr>
          <w:rFonts w:ascii="FrutigerNextLTW1G-HeavyCn" w:hAnsi="FrutigerNextLTW1G-HeavyCn" w:cs="FrutigerNextLTW1G-HeavyCn"/>
          <w:color w:val="262626"/>
          <w:sz w:val="28"/>
          <w:szCs w:val="28"/>
        </w:rPr>
      </w:pPr>
    </w:p>
    <w:p w14:paraId="5D13F7BF" w14:textId="77777777" w:rsidR="007B6ADC" w:rsidRDefault="007B6ADC">
      <w:pPr>
        <w:rPr>
          <w:rFonts w:ascii="FrutigerNextLTW1G-HeavyCn" w:hAnsi="FrutigerNextLTW1G-HeavyCn" w:cs="FrutigerNextLTW1G-HeavyCn"/>
          <w:color w:val="262626"/>
          <w:sz w:val="28"/>
          <w:szCs w:val="28"/>
        </w:rPr>
      </w:pPr>
    </w:p>
    <w:p w14:paraId="62144741" w14:textId="77777777" w:rsidR="007B6ADC" w:rsidRDefault="007B6ADC">
      <w:pPr>
        <w:rPr>
          <w:rFonts w:ascii="FrutigerNextLTW1G-HeavyCn" w:hAnsi="FrutigerNextLTW1G-HeavyCn" w:cs="FrutigerNextLTW1G-HeavyCn"/>
          <w:color w:val="262626"/>
          <w:sz w:val="28"/>
          <w:szCs w:val="28"/>
        </w:rPr>
      </w:pPr>
    </w:p>
    <w:p w14:paraId="3EFE85E5" w14:textId="77777777" w:rsidR="007B6ADC" w:rsidRDefault="00DA074D">
      <w:pPr>
        <w:rPr>
          <w:rFonts w:ascii="FrutigerNextLTW1G-HeavyCn" w:hAnsi="FrutigerNextLTW1G-HeavyCn" w:cs="FrutigerNextLTW1G-HeavyCn"/>
          <w:color w:val="262626"/>
          <w:sz w:val="28"/>
          <w:szCs w:val="28"/>
        </w:rPr>
      </w:pPr>
      <w:r w:rsidRPr="00DA074D">
        <w:rPr>
          <w:rFonts w:ascii="FrutigerNextLTW1G-HeavyCn" w:hAnsi="FrutigerNextLTW1G-HeavyCn" w:cs="FrutigerNextLTW1G-HeavyCn"/>
          <w:noProof/>
          <w:color w:val="262626"/>
          <w:sz w:val="28"/>
          <w:szCs w:val="28"/>
          <w:lang w:eastAsia="da-DK"/>
        </w:rPr>
        <w:lastRenderedPageBreak/>
        <w:drawing>
          <wp:inline distT="0" distB="0" distL="0" distR="0" wp14:anchorId="4F809972" wp14:editId="138B86E1">
            <wp:extent cx="9502140" cy="5471160"/>
            <wp:effectExtent l="0" t="0" r="381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14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74D">
        <w:rPr>
          <w:rFonts w:ascii="FrutigerNextLTW1G-HeavyCn" w:hAnsi="FrutigerNextLTW1G-HeavyCn" w:cs="FrutigerNextLTW1G-HeavyCn"/>
          <w:color w:val="262626"/>
          <w:sz w:val="28"/>
          <w:szCs w:val="28"/>
        </w:rPr>
        <w:t xml:space="preserve"> </w:t>
      </w:r>
    </w:p>
    <w:p w14:paraId="456370A4" w14:textId="77777777" w:rsidR="007B6ADC" w:rsidRDefault="007B6ADC">
      <w:pPr>
        <w:rPr>
          <w:sz w:val="24"/>
          <w:szCs w:val="24"/>
        </w:rPr>
      </w:pPr>
    </w:p>
    <w:p w14:paraId="12E5243D" w14:textId="77777777" w:rsidR="007B6ADC" w:rsidRDefault="007B6ADC">
      <w:pPr>
        <w:rPr>
          <w:sz w:val="24"/>
          <w:szCs w:val="24"/>
        </w:rPr>
      </w:pPr>
    </w:p>
    <w:p w14:paraId="7BABF7C5" w14:textId="77777777" w:rsidR="007B6ADC" w:rsidRDefault="007B6ADC">
      <w:r w:rsidRPr="007B6ADC">
        <w:t xml:space="preserve"> </w:t>
      </w:r>
      <w:r>
        <w:rPr>
          <w:noProof/>
          <w:lang w:eastAsia="da-DK"/>
        </w:rPr>
        <w:drawing>
          <wp:inline distT="0" distB="0" distL="0" distR="0" wp14:anchorId="6AC21EC2" wp14:editId="3422DB15">
            <wp:extent cx="1914525" cy="2286000"/>
            <wp:effectExtent l="0" t="0" r="9525" b="0"/>
            <wp:docPr id="8" name="Billede 8" descr="https://dansksolcelle.dk/wp-content/uploads/2017/02/SMA-Hanst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ansksolcelle.dk/wp-content/uploads/2017/02/SMA-Hansti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48F0" w14:textId="77777777" w:rsidR="007B6ADC" w:rsidRDefault="007B6ADC"/>
    <w:p w14:paraId="22F3E925" w14:textId="77777777" w:rsidR="007B6ADC" w:rsidRDefault="007B6ADC">
      <w:pPr>
        <w:rPr>
          <w:sz w:val="24"/>
          <w:szCs w:val="24"/>
        </w:rPr>
      </w:pPr>
    </w:p>
    <w:p w14:paraId="0243EEA3" w14:textId="77777777" w:rsidR="007B6ADC" w:rsidRDefault="007B6ADC">
      <w:pPr>
        <w:rPr>
          <w:sz w:val="24"/>
          <w:szCs w:val="24"/>
        </w:rPr>
      </w:pPr>
    </w:p>
    <w:p w14:paraId="03268D8E" w14:textId="77777777" w:rsidR="007B6ADC" w:rsidRPr="00882613" w:rsidRDefault="007B6ADC">
      <w:pPr>
        <w:rPr>
          <w:sz w:val="24"/>
          <w:szCs w:val="24"/>
        </w:rPr>
      </w:pPr>
    </w:p>
    <w:sectPr w:rsidR="007B6ADC" w:rsidRPr="0088261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NextLTW1G-Heavy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613"/>
    <w:rsid w:val="00080D52"/>
    <w:rsid w:val="000B65AC"/>
    <w:rsid w:val="0015417B"/>
    <w:rsid w:val="005263F1"/>
    <w:rsid w:val="007A346A"/>
    <w:rsid w:val="007B6ADC"/>
    <w:rsid w:val="00853F06"/>
    <w:rsid w:val="008623EE"/>
    <w:rsid w:val="00882613"/>
    <w:rsid w:val="00DA074D"/>
    <w:rsid w:val="00ED2C5A"/>
    <w:rsid w:val="00FA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EE0AD"/>
  <w15:chartTrackingRefBased/>
  <w15:docId w15:val="{1D2614EA-2E98-4736-9661-92A7F1FF1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6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bruger</dc:creator>
  <cp:keywords/>
  <dc:description/>
  <cp:lastModifiedBy>Niklas Delling</cp:lastModifiedBy>
  <cp:revision>4</cp:revision>
  <dcterms:created xsi:type="dcterms:W3CDTF">2019-12-20T09:29:00Z</dcterms:created>
  <dcterms:modified xsi:type="dcterms:W3CDTF">2019-12-20T09:31:00Z</dcterms:modified>
</cp:coreProperties>
</file>